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ibri" w:hAnsi="Calibri"/>
          <w:b/>
          <w:bCs/>
        </w:rPr>
      </w:pPr>
      <w:r>
        <w:rPr>
          <w:rFonts w:ascii="Calibri" w:hAnsi="Calibri"/>
          <w:b/>
          <w:bCs/>
        </w:rPr>
        <w:t>Open to the unexpected</w:t>
      </w:r>
    </w:p>
    <w:p>
      <w:pPr>
        <w:pStyle w:val="Normal"/>
        <w:bidi w:val="0"/>
        <w:jc w:val="start"/>
        <w:rPr>
          <w:b w:val="false"/>
          <w:bCs w:val="false"/>
        </w:rPr>
      </w:pPr>
      <w:r>
        <w:rPr>
          <w:rFonts w:ascii="Calibri" w:hAnsi="Calibri"/>
          <w:b/>
          <w:bCs/>
        </w:rPr>
      </w:r>
    </w:p>
    <w:p>
      <w:pPr>
        <w:pStyle w:val="Normal"/>
        <w:bidi w:val="0"/>
        <w:jc w:val="start"/>
        <w:rPr>
          <w:rFonts w:ascii="Calibri" w:hAnsi="Calibri"/>
          <w:b/>
          <w:bCs/>
        </w:rPr>
      </w:pPr>
      <w:r>
        <w:rPr>
          <w:rFonts w:ascii="Calibri" w:hAnsi="Calibri"/>
          <w:b w:val="false"/>
          <w:bCs w:val="false"/>
        </w:rPr>
        <w:t>We recently returned from a holiday in Suffol</w:t>
      </w:r>
      <w:r>
        <w:rPr>
          <w:rFonts w:ascii="Calibri" w:hAnsi="Calibri"/>
          <w:b w:val="false"/>
          <w:bCs w:val="false"/>
        </w:rPr>
        <w:t>k.</w:t>
      </w:r>
      <w:r>
        <w:rPr>
          <w:rFonts w:ascii="Calibri" w:hAnsi="Calibri"/>
          <w:b w:val="false"/>
          <w:bCs w:val="false"/>
        </w:rPr>
        <w:t xml:space="preserve"> One morning whilst there, I took myself to the village church for some quiet. In this vast empty space I became aware of two types of silence. There was the silence that held the memories of the prayers and </w:t>
      </w:r>
      <w:r>
        <w:rPr>
          <w:rFonts w:ascii="Calibri" w:hAnsi="Calibri"/>
          <w:b w:val="false"/>
          <w:bCs w:val="false"/>
        </w:rPr>
        <w:t>worship of</w:t>
      </w:r>
      <w:r>
        <w:rPr>
          <w:rFonts w:ascii="Calibri" w:hAnsi="Calibri"/>
          <w:b w:val="false"/>
          <w:bCs w:val="false"/>
        </w:rPr>
        <w:t xml:space="preserve"> the monks of Dunwich that built it, </w:t>
      </w:r>
      <w:r>
        <w:rPr>
          <w:rFonts w:ascii="Calibri" w:hAnsi="Calibri"/>
          <w:b w:val="false"/>
          <w:bCs w:val="false"/>
        </w:rPr>
        <w:t>but also</w:t>
      </w:r>
      <w:r>
        <w:rPr>
          <w:rFonts w:ascii="Calibri" w:hAnsi="Calibri"/>
          <w:b w:val="false"/>
          <w:bCs w:val="false"/>
        </w:rPr>
        <w:t xml:space="preserve"> an empty silence that suggested a spiritual emptiness that had lost touch with its original vision.</w:t>
      </w:r>
    </w:p>
    <w:p>
      <w:pPr>
        <w:pStyle w:val="Normal"/>
        <w:bidi w:val="0"/>
        <w:jc w:val="start"/>
        <w:rPr>
          <w:b w:val="false"/>
          <w:bCs w:val="false"/>
        </w:rPr>
      </w:pPr>
      <w:r>
        <w:rPr>
          <w:rFonts w:ascii="Calibri" w:hAnsi="Calibri"/>
          <w:b/>
          <w:bCs/>
        </w:rPr>
      </w:r>
    </w:p>
    <w:p>
      <w:pPr>
        <w:pStyle w:val="Normal"/>
        <w:bidi w:val="0"/>
        <w:jc w:val="start"/>
        <w:rPr>
          <w:rFonts w:ascii="Calibri" w:hAnsi="Calibri"/>
          <w:b/>
          <w:bCs/>
        </w:rPr>
      </w:pPr>
      <w:r>
        <w:rPr>
          <w:rFonts w:ascii="Calibri" w:hAnsi="Calibri"/>
          <w:b w:val="false"/>
          <w:bCs w:val="false"/>
        </w:rPr>
        <w:t xml:space="preserve">This connected </w:t>
      </w:r>
      <w:r>
        <w:rPr>
          <w:rFonts w:ascii="Calibri" w:hAnsi="Calibri"/>
          <w:b w:val="false"/>
          <w:bCs w:val="false"/>
        </w:rPr>
        <w:t>w</w:t>
      </w:r>
      <w:r>
        <w:rPr>
          <w:rFonts w:ascii="Calibri" w:hAnsi="Calibri"/>
          <w:b w:val="false"/>
          <w:bCs w:val="false"/>
        </w:rPr>
        <w:t xml:space="preserve">ith my thoughts and prayers over recent months concerning how we as individuals and church communities live our lives with God in a way that brings about God’s kingdom. </w:t>
      </w:r>
      <w:r>
        <w:rPr>
          <w:rFonts w:ascii="Calibri" w:hAnsi="Calibri"/>
          <w:b w:val="false"/>
          <w:bCs w:val="false"/>
        </w:rPr>
        <w:t xml:space="preserve">It is so easy for us to become stuck in our thinking, and comfortable with the familiar, or by looking to the past. The danger then </w:t>
      </w:r>
      <w:r>
        <w:rPr>
          <w:rFonts w:ascii="Calibri" w:hAnsi="Calibri"/>
          <w:b w:val="false"/>
          <w:bCs w:val="false"/>
        </w:rPr>
        <w:t>is</w:t>
      </w:r>
      <w:r>
        <w:rPr>
          <w:rFonts w:ascii="Calibri" w:hAnsi="Calibri"/>
          <w:b w:val="false"/>
          <w:bCs w:val="false"/>
        </w:rPr>
        <w:t xml:space="preserve"> that we can forget that God may be working to do ‘a new thing’ in our lives or in the community. This may involve new actions, </w:t>
      </w:r>
      <w:r>
        <w:rPr>
          <w:rFonts w:ascii="Calibri" w:hAnsi="Calibri"/>
          <w:b w:val="false"/>
          <w:bCs w:val="false"/>
        </w:rPr>
        <w:t>or</w:t>
      </w:r>
      <w:r>
        <w:rPr>
          <w:rFonts w:ascii="Calibri" w:hAnsi="Calibri"/>
          <w:b w:val="false"/>
          <w:bCs w:val="false"/>
        </w:rPr>
        <w:t xml:space="preserve"> a need for a shift in our thinking and understanding, a lowering of our resistance to change. </w:t>
      </w:r>
      <w:r>
        <w:rPr>
          <w:rFonts w:ascii="Calibri" w:hAnsi="Calibri"/>
          <w:b w:val="false"/>
          <w:bCs w:val="false"/>
        </w:rPr>
        <w:t xml:space="preserve">I am reminded of the verse in Matthew </w:t>
      </w:r>
      <w:r>
        <w:rPr>
          <w:rFonts w:ascii="Calibri" w:hAnsi="Calibri"/>
          <w:b w:val="false"/>
          <w:bCs w:val="false"/>
        </w:rPr>
        <w:t xml:space="preserve">5:52, ‘Every disciple who has been trained for the kingdom of heaven is like the master of a household who brings out of his treasure what is new and what is old.’ </w:t>
      </w:r>
      <w:r>
        <w:rPr>
          <w:rFonts w:ascii="Calibri" w:hAnsi="Calibri"/>
          <w:b w:val="false"/>
          <w:bCs w:val="false"/>
        </w:rPr>
        <w:t>Or as Richard Rohr emphasises: ‘We want to move towards and not away from anything.’ Our need is to remain open to hearing and seeing things in new ways, allowing our minds and hearts to be changed through the work of the Holy Spirit.</w:t>
      </w:r>
    </w:p>
    <w:p>
      <w:pPr>
        <w:pStyle w:val="Normal"/>
        <w:bidi w:val="0"/>
        <w:jc w:val="start"/>
        <w:rPr>
          <w:b w:val="false"/>
          <w:bCs w:val="false"/>
        </w:rPr>
      </w:pPr>
      <w:r>
        <w:rPr>
          <w:rFonts w:ascii="Calibri" w:hAnsi="Calibri"/>
          <w:b/>
          <w:bCs/>
        </w:rPr>
      </w:r>
    </w:p>
    <w:p>
      <w:pPr>
        <w:pStyle w:val="Normal"/>
        <w:bidi w:val="0"/>
        <w:jc w:val="start"/>
        <w:rPr>
          <w:rFonts w:ascii="Calibri" w:hAnsi="Calibri"/>
          <w:b/>
          <w:bCs/>
        </w:rPr>
      </w:pPr>
      <w:r>
        <w:rPr>
          <w:rFonts w:ascii="Calibri" w:hAnsi="Calibri"/>
          <w:b w:val="false"/>
          <w:bCs w:val="false"/>
        </w:rPr>
        <w:t xml:space="preserve">Contemplative prayer puts us in a place where the Spirit can intervene and engage with us, changing our perspective and opening our eyes to a new way of seeing. Sometimes we need to be challenged and released from our limiting ways of thinking, and be open to the possibility of God breathing, into our consciousness, revealing something new and unexpected. </w:t>
      </w:r>
      <w:r>
        <w:rPr>
          <w:rFonts w:ascii="Calibri" w:hAnsi="Calibri"/>
          <w:b w:val="false"/>
          <w:bCs w:val="false"/>
        </w:rPr>
        <w:t xml:space="preserve">In Acts 10 we have an example of Peter at prayer when he receives a vision in which God wants him to understand that </w:t>
      </w:r>
      <w:r>
        <w:rPr>
          <w:rFonts w:ascii="Calibri" w:hAnsi="Calibri"/>
          <w:b w:val="false"/>
          <w:bCs w:val="false"/>
        </w:rPr>
        <w:t>G</w:t>
      </w:r>
      <w:r>
        <w:rPr>
          <w:rFonts w:ascii="Calibri" w:hAnsi="Calibri"/>
          <w:b w:val="false"/>
          <w:bCs w:val="false"/>
        </w:rPr>
        <w:t>entiles are to be accepted into the Christian community. The words that struck me are, ‘The Spirit said to him…’ Peter’s openess to God in prayer led to a new understanding of the breadth and extension of God’s grace, an awakening to the new and unexpected. Like him we need to be open in our prayers to new ways in which God may be working, staying alert and expectant.</w:t>
      </w:r>
    </w:p>
    <w:p>
      <w:pPr>
        <w:pStyle w:val="Normal"/>
        <w:bidi w:val="0"/>
        <w:jc w:val="start"/>
        <w:rPr>
          <w:b w:val="false"/>
          <w:bCs w:val="false"/>
        </w:rPr>
      </w:pPr>
      <w:r>
        <w:rPr>
          <w:rFonts w:ascii="Calibri" w:hAnsi="Calibri"/>
          <w:b/>
          <w:bCs/>
        </w:rPr>
      </w:r>
    </w:p>
    <w:p>
      <w:pPr>
        <w:pStyle w:val="Normal"/>
        <w:bidi w:val="0"/>
        <w:jc w:val="start"/>
        <w:rPr>
          <w:rFonts w:ascii="Calibri" w:hAnsi="Calibri"/>
          <w:b/>
          <w:bCs/>
        </w:rPr>
      </w:pPr>
      <w:r>
        <w:rPr>
          <w:rFonts w:ascii="Calibri" w:hAnsi="Calibri"/>
          <w:b w:val="false"/>
          <w:bCs w:val="false"/>
        </w:rPr>
        <w:t>A</w:t>
      </w:r>
      <w:r>
        <w:rPr>
          <w:rFonts w:ascii="Calibri" w:hAnsi="Calibri"/>
          <w:b w:val="false"/>
          <w:bCs w:val="false"/>
        </w:rPr>
        <w:t>s we enter the silence now, we are invited into a spacious, open place where we bring our whole selves before God, listening like Peter to hear what the Spirit is saying, alert to new ways in which God is extending the kingdom. The more we remain open to God in this way, the more we can become vessels of light as we step into a culture where there is so much darkness and fragmentation, but where God is at work building his kingdom.</w:t>
      </w:r>
    </w:p>
    <w:p>
      <w:pPr>
        <w:pStyle w:val="Normal"/>
        <w:bidi w:val="0"/>
        <w:jc w:val="start"/>
        <w:rPr>
          <w:b w:val="false"/>
          <w:bCs w:val="false"/>
        </w:rPr>
      </w:pPr>
      <w:r>
        <w:rPr>
          <w:rFonts w:ascii="Calibri" w:hAnsi="Calibri"/>
          <w:b/>
          <w:bCs/>
        </w:rPr>
      </w:r>
    </w:p>
    <w:p>
      <w:pPr>
        <w:pStyle w:val="Normal"/>
        <w:bidi w:val="0"/>
        <w:jc w:val="start"/>
        <w:rPr>
          <w:rFonts w:ascii="Calibri" w:hAnsi="Calibri"/>
          <w:b/>
          <w:bCs/>
        </w:rPr>
      </w:pPr>
      <w:r>
        <w:rPr>
          <w:rFonts w:ascii="Calibri" w:hAnsi="Calibri"/>
          <w:b/>
          <w:bCs/>
        </w:rPr>
        <w:t>Leading into the silence</w:t>
      </w:r>
    </w:p>
    <w:p>
      <w:pPr>
        <w:pStyle w:val="Normal"/>
        <w:bidi w:val="0"/>
        <w:jc w:val="start"/>
        <w:rPr>
          <w:rFonts w:ascii="Calibri" w:hAnsi="Calibri"/>
          <w:b/>
          <w:bCs/>
        </w:rPr>
      </w:pPr>
      <w:r>
        <w:rPr>
          <w:rFonts w:ascii="Calibri" w:hAnsi="Calibri"/>
          <w:b/>
          <w:bCs/>
        </w:rPr>
      </w:r>
    </w:p>
    <w:p>
      <w:pPr>
        <w:pStyle w:val="Normal"/>
        <w:bidi w:val="0"/>
        <w:ind w:hanging="0" w:start="709"/>
        <w:jc w:val="start"/>
        <w:rPr>
          <w:rFonts w:ascii="Calibri" w:hAnsi="Calibri"/>
          <w:b w:val="false"/>
          <w:bCs w:val="false"/>
        </w:rPr>
      </w:pPr>
      <w:r>
        <w:rPr>
          <w:rFonts w:ascii="Calibri" w:hAnsi="Calibri"/>
          <w:b w:val="false"/>
          <w:bCs w:val="false"/>
        </w:rPr>
        <w:t>Is it true that the wind</w:t>
      </w:r>
    </w:p>
    <w:p>
      <w:pPr>
        <w:pStyle w:val="Normal"/>
        <w:bidi w:val="0"/>
        <w:ind w:hanging="0" w:start="709"/>
        <w:jc w:val="start"/>
        <w:rPr>
          <w:rFonts w:ascii="Calibri" w:hAnsi="Calibri"/>
          <w:b w:val="false"/>
          <w:bCs w:val="false"/>
        </w:rPr>
      </w:pPr>
      <w:r>
        <w:rPr>
          <w:rFonts w:ascii="Calibri" w:hAnsi="Calibri"/>
          <w:b w:val="false"/>
          <w:bCs w:val="false"/>
        </w:rPr>
        <w:t>streaming especially in the fallacies</w:t>
      </w:r>
    </w:p>
    <w:p>
      <w:pPr>
        <w:pStyle w:val="Normal"/>
        <w:bidi w:val="0"/>
        <w:ind w:hanging="0" w:start="709"/>
        <w:jc w:val="start"/>
        <w:rPr>
          <w:rFonts w:ascii="Calibri" w:hAnsi="Calibri"/>
          <w:b w:val="false"/>
          <w:bCs w:val="false"/>
        </w:rPr>
      </w:pPr>
      <w:r>
        <w:rPr>
          <w:rFonts w:ascii="Calibri" w:hAnsi="Calibri"/>
          <w:b w:val="false"/>
          <w:bCs w:val="false"/>
        </w:rPr>
        <w:t>through the pines</w:t>
      </w:r>
    </w:p>
    <w:p>
      <w:pPr>
        <w:pStyle w:val="Normal"/>
        <w:bidi w:val="0"/>
        <w:ind w:hanging="0" w:start="709"/>
        <w:jc w:val="start"/>
        <w:rPr>
          <w:rFonts w:ascii="Calibri" w:hAnsi="Calibri"/>
          <w:b w:val="false"/>
          <w:bCs w:val="false"/>
        </w:rPr>
      </w:pPr>
      <w:r>
        <w:rPr>
          <w:rFonts w:ascii="Calibri" w:hAnsi="Calibri"/>
          <w:b w:val="false"/>
          <w:bCs w:val="false"/>
        </w:rPr>
        <w:t>is singing nothing, nothing at all,</w:t>
      </w:r>
    </w:p>
    <w:p>
      <w:pPr>
        <w:pStyle w:val="Normal"/>
        <w:bidi w:val="0"/>
        <w:ind w:hanging="0" w:start="709"/>
        <w:jc w:val="start"/>
        <w:rPr>
          <w:rFonts w:ascii="Calibri" w:hAnsi="Calibri"/>
          <w:b w:val="false"/>
          <w:bCs w:val="false"/>
        </w:rPr>
      </w:pPr>
      <w:r>
        <w:rPr>
          <w:rFonts w:ascii="Calibri" w:hAnsi="Calibri"/>
          <w:b w:val="false"/>
          <w:bCs w:val="false"/>
        </w:rPr>
      </w:r>
    </w:p>
    <w:p>
      <w:pPr>
        <w:pStyle w:val="Normal"/>
        <w:bidi w:val="0"/>
        <w:ind w:hanging="0" w:start="709"/>
        <w:jc w:val="start"/>
        <w:rPr>
          <w:rFonts w:ascii="Calibri" w:hAnsi="Calibri"/>
          <w:b w:val="false"/>
          <w:bCs w:val="false"/>
        </w:rPr>
      </w:pPr>
      <w:r>
        <w:rPr>
          <w:rFonts w:ascii="Calibri" w:hAnsi="Calibri"/>
          <w:b w:val="false"/>
          <w:bCs w:val="false"/>
        </w:rPr>
        <w:t>or is it just that I don’t yet know the language?</w:t>
      </w:r>
    </w:p>
    <w:p>
      <w:pPr>
        <w:pStyle w:val="Normal"/>
        <w:bidi w:val="0"/>
        <w:ind w:hanging="0" w:start="709"/>
        <w:jc w:val="start"/>
        <w:rPr>
          <w:rFonts w:ascii="Calibri" w:hAnsi="Calibri"/>
          <w:b w:val="false"/>
          <w:bCs w:val="false"/>
        </w:rPr>
      </w:pPr>
      <w:r>
        <w:rPr>
          <w:rFonts w:ascii="Calibri" w:hAnsi="Calibri"/>
          <w:b w:val="false"/>
          <w:bCs w:val="false"/>
        </w:rPr>
      </w:r>
    </w:p>
    <w:p>
      <w:pPr>
        <w:pStyle w:val="Normal"/>
        <w:bidi w:val="0"/>
        <w:ind w:hanging="0" w:start="2836"/>
        <w:jc w:val="start"/>
        <w:rPr>
          <w:rFonts w:ascii="Calibri" w:hAnsi="Calibri"/>
          <w:b w:val="false"/>
          <w:bCs w:val="false"/>
          <w:i/>
          <w:i/>
          <w:iCs/>
        </w:rPr>
      </w:pPr>
      <w:r>
        <w:rPr>
          <w:rFonts w:ascii="Calibri" w:hAnsi="Calibri"/>
          <w:b w:val="false"/>
          <w:bCs w:val="false"/>
          <w:i/>
          <w:iCs/>
        </w:rPr>
        <w:t>Winds in the Pines</w:t>
      </w:r>
      <w:r>
        <w:rPr>
          <w:rFonts w:ascii="Calibri" w:hAnsi="Calibri"/>
          <w:b w:val="false"/>
          <w:bCs w:val="false"/>
          <w:i w:val="false"/>
          <w:iCs w:val="false"/>
        </w:rPr>
        <w:t xml:space="preserve">   Mary Oliver</w:t>
      </w:r>
    </w:p>
    <w:p>
      <w:pPr>
        <w:pStyle w:val="Normal"/>
        <w:bidi w:val="0"/>
        <w:ind w:hanging="0" w:start="2836"/>
        <w:jc w:val="start"/>
        <w:rPr>
          <w:i w:val="false"/>
          <w:i w:val="false"/>
          <w:iCs w:val="false"/>
        </w:rPr>
      </w:pPr>
      <w:r>
        <w:rPr>
          <w:rFonts w:ascii="Calibri" w:hAnsi="Calibri"/>
          <w:b w:val="false"/>
          <w:bCs w:val="false"/>
          <w:i/>
          <w:iCs/>
        </w:rPr>
      </w:r>
    </w:p>
    <w:p>
      <w:pPr>
        <w:pStyle w:val="Normal"/>
        <w:bidi w:val="0"/>
        <w:ind w:hanging="0" w:start="0"/>
        <w:jc w:val="start"/>
        <w:rPr>
          <w:rFonts w:ascii="Calibri" w:hAnsi="Calibri"/>
          <w:b/>
          <w:bCs/>
          <w:i/>
          <w:i/>
          <w:iCs/>
        </w:rPr>
      </w:pPr>
      <w:r>
        <w:rPr>
          <w:rFonts w:ascii="Calibri" w:hAnsi="Calibri"/>
          <w:b/>
          <w:bCs/>
          <w:i w:val="false"/>
          <w:iCs w:val="false"/>
        </w:rPr>
        <w:t>Leading from the silence</w:t>
      </w:r>
    </w:p>
    <w:p>
      <w:pPr>
        <w:pStyle w:val="Normal"/>
        <w:bidi w:val="0"/>
        <w:ind w:hanging="0" w:start="0"/>
        <w:jc w:val="start"/>
        <w:rPr>
          <w:b w:val="false"/>
          <w:bCs w:val="false"/>
          <w:i w:val="false"/>
          <w:i w:val="false"/>
          <w:iCs w:val="false"/>
        </w:rPr>
      </w:pPr>
      <w:r>
        <w:rPr>
          <w:rFonts w:ascii="Calibri" w:hAnsi="Calibri"/>
          <w:b/>
          <w:bCs/>
          <w:i/>
          <w:iCs/>
        </w:rPr>
      </w:r>
    </w:p>
    <w:p>
      <w:pPr>
        <w:pStyle w:val="Normal"/>
        <w:bidi w:val="0"/>
        <w:ind w:hanging="0" w:start="709"/>
        <w:jc w:val="start"/>
        <w:rPr>
          <w:rFonts w:ascii="Calibri" w:hAnsi="Calibri"/>
          <w:b/>
          <w:bCs/>
          <w:i/>
          <w:i/>
          <w:iCs/>
        </w:rPr>
      </w:pPr>
      <w:r>
        <w:rPr>
          <w:rFonts w:ascii="Calibri" w:hAnsi="Calibri"/>
          <w:b w:val="false"/>
          <w:bCs w:val="false"/>
          <w:i w:val="false"/>
          <w:iCs w:val="false"/>
        </w:rPr>
        <w:t>Before they call I will answer;</w:t>
      </w:r>
    </w:p>
    <w:p>
      <w:pPr>
        <w:pStyle w:val="Normal"/>
        <w:bidi w:val="0"/>
        <w:ind w:hanging="0" w:start="709"/>
        <w:jc w:val="start"/>
        <w:rPr>
          <w:rFonts w:ascii="Calibri" w:hAnsi="Calibri"/>
          <w:b/>
          <w:bCs/>
          <w:i/>
          <w:i/>
          <w:iCs/>
        </w:rPr>
      </w:pPr>
      <w:r>
        <w:rPr>
          <w:rFonts w:ascii="Calibri" w:hAnsi="Calibri"/>
          <w:b w:val="false"/>
          <w:bCs w:val="false"/>
          <w:i w:val="false"/>
          <w:iCs w:val="false"/>
        </w:rPr>
        <w:t>while they are still speaking I will hear.</w:t>
      </w:r>
    </w:p>
    <w:p>
      <w:pPr>
        <w:pStyle w:val="Normal"/>
        <w:bidi w:val="0"/>
        <w:ind w:hanging="0" w:start="709"/>
        <w:jc w:val="start"/>
        <w:rPr>
          <w:b w:val="false"/>
          <w:bCs w:val="false"/>
          <w:i w:val="false"/>
          <w:i w:val="false"/>
          <w:iCs w:val="false"/>
        </w:rPr>
      </w:pPr>
      <w:r>
        <w:rPr>
          <w:rFonts w:ascii="Calibri" w:hAnsi="Calibri"/>
          <w:b/>
          <w:bCs/>
          <w:i/>
          <w:iCs/>
        </w:rPr>
      </w:r>
    </w:p>
    <w:p>
      <w:pPr>
        <w:pStyle w:val="Normal"/>
        <w:bidi w:val="0"/>
        <w:ind w:hanging="0" w:start="2836"/>
        <w:jc w:val="start"/>
        <w:rPr>
          <w:rFonts w:ascii="Calibri" w:hAnsi="Calibri"/>
          <w:b/>
          <w:bCs/>
          <w:i/>
          <w:i/>
          <w:iCs/>
        </w:rPr>
      </w:pPr>
      <w:r>
        <w:rPr>
          <w:rFonts w:ascii="Calibri" w:hAnsi="Calibri"/>
          <w:b w:val="false"/>
          <w:bCs w:val="false"/>
          <w:i w:val="false"/>
          <w:iCs w:val="false"/>
        </w:rPr>
        <w:t>Isaiah 65:24</w:t>
      </w:r>
    </w:p>
    <w:sectPr>
      <w:type w:val="nextPage"/>
      <w:pgSz w:w="11906" w:h="16838"/>
      <w:pgMar w:left="850" w:right="850" w:gutter="0" w:header="0" w:top="850" w:footer="0" w:bottom="85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LibreOffice/24.2.5.2$Windows_X86_64 LibreOffice_project/bffef4ea93e59bebbeaf7f431bb02b1a39ee8a59</Application>
  <AppVersion>15.0000</AppVersion>
  <Pages>1</Pages>
  <Words>562</Words>
  <Characters>2473</Characters>
  <CharactersWithSpaces>3021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2025-11-08T10:37:29Z</dcterms:created>
  <dc:creator/>
  <dc:description/>
  <dc:language>en-GB</dc:language>
  <cp:lastModifiedBy/>
  <dcterms:modified xsi:type="dcterms:W3CDTF">2025-11-08T12:16:45Z</dcterms:modified>
  <cp:revision>2</cp:revision>
  <dc:subject/>
  <dc:title/>
</cp:coreProperties>
</file>